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0E32383B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D546C">
        <w:rPr>
          <w:rFonts w:eastAsia="Arial Unicode MS" w:cs="Arial"/>
          <w:szCs w:val="24"/>
        </w:rPr>
        <w:t>once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3D546C">
        <w:rPr>
          <w:rFonts w:eastAsia="Arial Unicode MS" w:cs="Arial"/>
          <w:szCs w:val="24"/>
        </w:rPr>
        <w:t>veinte</w:t>
      </w:r>
      <w:r w:rsidR="007116CC" w:rsidRPr="005C2EFD">
        <w:rPr>
          <w:rFonts w:eastAsia="Arial Unicode MS" w:cs="Arial"/>
          <w:szCs w:val="24"/>
        </w:rPr>
        <w:t xml:space="preserve"> 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5066CD">
        <w:rPr>
          <w:rFonts w:eastAsia="Arial Unicode MS" w:cs="Arial"/>
          <w:szCs w:val="24"/>
        </w:rPr>
        <w:t>miércoles</w:t>
      </w:r>
      <w:r w:rsidR="00B36929">
        <w:rPr>
          <w:rFonts w:eastAsia="Arial Unicode MS" w:cs="Arial"/>
          <w:szCs w:val="24"/>
        </w:rPr>
        <w:t xml:space="preserve"> </w:t>
      </w:r>
      <w:r w:rsidR="00587385">
        <w:rPr>
          <w:rFonts w:eastAsia="Arial Unicode MS" w:cs="Arial"/>
          <w:szCs w:val="24"/>
        </w:rPr>
        <w:t xml:space="preserve"> 28</w:t>
      </w:r>
      <w:r w:rsidR="003D546C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3D546C">
        <w:rPr>
          <w:rFonts w:eastAsia="Arial Unicode MS" w:cs="Arial"/>
          <w:szCs w:val="24"/>
        </w:rPr>
        <w:t>febrero</w:t>
      </w:r>
      <w:r w:rsidRPr="005C2EFD">
        <w:rPr>
          <w:rFonts w:eastAsia="Arial Unicode MS" w:cs="Arial"/>
          <w:szCs w:val="24"/>
        </w:rPr>
        <w:t xml:space="preserve"> del año dos mil </w:t>
      </w:r>
      <w:r w:rsidR="004854DF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657325">
        <w:rPr>
          <w:rFonts w:eastAsia="Arial Unicode MS" w:cs="Arial"/>
          <w:szCs w:val="24"/>
        </w:rPr>
        <w:t xml:space="preserve">Secretaria, licenciada Dulce Yaneth Reyes Rodríguez, Vocal </w:t>
      </w:r>
      <w:r w:rsidR="00C065AA" w:rsidRPr="005C2EFD">
        <w:rPr>
          <w:rFonts w:eastAsia="Arial Unicode MS" w:cs="Arial"/>
          <w:szCs w:val="24"/>
        </w:rPr>
        <w:t xml:space="preserve"> y  maestra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>Laura María Alcocer Bernés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657325">
        <w:rPr>
          <w:rFonts w:eastAsia="Arial Unicode MS" w:cs="Arial"/>
          <w:szCs w:val="24"/>
        </w:rPr>
        <w:t>Titular de la Unidad de Transparencia y Secretaria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3D546C">
        <w:rPr>
          <w:rFonts w:eastAsia="Arial Unicode MS" w:cs="Arial"/>
          <w:szCs w:val="24"/>
        </w:rPr>
        <w:t>21</w:t>
      </w:r>
      <w:r w:rsidRPr="005C2EFD">
        <w:rPr>
          <w:rFonts w:eastAsia="Arial Unicode MS" w:cs="Arial"/>
          <w:szCs w:val="24"/>
        </w:rPr>
        <w:t xml:space="preserve"> de </w:t>
      </w:r>
      <w:r w:rsidR="003D546C">
        <w:rPr>
          <w:rFonts w:eastAsia="Arial Unicode MS" w:cs="Arial"/>
          <w:szCs w:val="24"/>
        </w:rPr>
        <w:t>febrero</w:t>
      </w:r>
      <w:r w:rsidR="009E0C45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</w:t>
      </w:r>
      <w:r w:rsidR="008B4DA6">
        <w:rPr>
          <w:rFonts w:eastAsia="Arial Unicode MS" w:cs="Arial"/>
          <w:szCs w:val="24"/>
        </w:rPr>
        <w:t>-----------------------------</w:t>
      </w:r>
    </w:p>
    <w:p w14:paraId="3972C501" w14:textId="1C76AE6C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6A07C8F4" w14:textId="39193A1B" w:rsidR="00C91884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informó que </w:t>
      </w:r>
      <w:r w:rsidR="003D546C">
        <w:rPr>
          <w:rFonts w:eastAsia="Arial Unicode MS" w:cs="Arial"/>
          <w:szCs w:val="24"/>
        </w:rPr>
        <w:t xml:space="preserve">de la última sesión del comité llevada a cabo en el mes de </w:t>
      </w:r>
      <w:r w:rsidR="00B36929">
        <w:rPr>
          <w:rFonts w:eastAsia="Arial Unicode MS" w:cs="Arial"/>
          <w:szCs w:val="24"/>
        </w:rPr>
        <w:t>febrero</w:t>
      </w:r>
      <w:r w:rsidR="003D546C">
        <w:rPr>
          <w:rFonts w:eastAsia="Arial Unicode MS" w:cs="Arial"/>
          <w:szCs w:val="24"/>
        </w:rPr>
        <w:t xml:space="preserve"> y hasta la presente fecha </w:t>
      </w:r>
      <w:r w:rsidR="00B60069" w:rsidRPr="005C2EFD">
        <w:rPr>
          <w:rFonts w:eastAsia="Arial Unicode MS" w:cs="Arial"/>
          <w:szCs w:val="24"/>
        </w:rPr>
        <w:t>ingresa</w:t>
      </w:r>
      <w:r w:rsidR="00544488">
        <w:rPr>
          <w:rFonts w:eastAsia="Arial Unicode MS" w:cs="Arial"/>
          <w:szCs w:val="24"/>
        </w:rPr>
        <w:t xml:space="preserve">ron </w:t>
      </w:r>
      <w:r w:rsidR="008B4DA6">
        <w:rPr>
          <w:rFonts w:eastAsia="Arial Unicode MS" w:cs="Arial"/>
          <w:szCs w:val="24"/>
        </w:rPr>
        <w:t>9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8B4DA6">
        <w:rPr>
          <w:rFonts w:eastAsia="Arial Unicode MS" w:cs="Arial"/>
          <w:szCs w:val="24"/>
        </w:rPr>
        <w:t xml:space="preserve">0100112818, 0100122618,  0100149118, 0100149218, 0100149418, 010050018, 0100150118, 010050218, 0100150218 y 010050318 relativas a  prestaciones laborales y remuneraciones de los servidores públicos de la COHDECAM, </w:t>
      </w:r>
      <w:r w:rsidR="003272BA">
        <w:rPr>
          <w:rFonts w:eastAsia="Arial Unicode MS" w:cs="Arial"/>
          <w:szCs w:val="24"/>
        </w:rPr>
        <w:t xml:space="preserve">acciones realizadas en materia de desaparición forzada, número de quejas por detenciones arbitrarias, catálogo de violaciones a DDHH, y recomendaciones generales emitidas. </w:t>
      </w:r>
      <w:r w:rsidR="003D546C">
        <w:rPr>
          <w:rFonts w:eastAsia="Arial Unicode MS" w:cs="Arial"/>
          <w:szCs w:val="24"/>
        </w:rPr>
        <w:t>Asimismo en este mismo período se dio respuesta a las tre</w:t>
      </w:r>
      <w:r w:rsidR="003272BA">
        <w:rPr>
          <w:rFonts w:eastAsia="Arial Unicode MS" w:cs="Arial"/>
          <w:szCs w:val="24"/>
        </w:rPr>
        <w:t>ce</w:t>
      </w:r>
      <w:r w:rsidR="003D546C">
        <w:rPr>
          <w:rFonts w:eastAsia="Arial Unicode MS" w:cs="Arial"/>
          <w:szCs w:val="24"/>
        </w:rPr>
        <w:t xml:space="preserve"> peticiones recibidas durante el mes de enero</w:t>
      </w:r>
      <w:r w:rsidR="00750745">
        <w:rPr>
          <w:rFonts w:eastAsia="Arial Unicode MS" w:cs="Arial"/>
          <w:szCs w:val="24"/>
        </w:rPr>
        <w:t xml:space="preserve"> y</w:t>
      </w:r>
      <w:r w:rsidR="003272BA">
        <w:rPr>
          <w:rFonts w:eastAsia="Arial Unicode MS" w:cs="Arial"/>
          <w:szCs w:val="24"/>
        </w:rPr>
        <w:t xml:space="preserve"> de febrero</w:t>
      </w:r>
      <w:r w:rsidR="003D546C">
        <w:rPr>
          <w:rFonts w:eastAsia="Arial Unicode MS" w:cs="Arial"/>
          <w:szCs w:val="24"/>
        </w:rPr>
        <w:t xml:space="preserve">. </w:t>
      </w:r>
      <w:r w:rsidR="00544488">
        <w:rPr>
          <w:rFonts w:eastAsia="Arial Unicode MS" w:cs="Arial"/>
          <w:szCs w:val="24"/>
        </w:rPr>
        <w:t xml:space="preserve"> </w:t>
      </w:r>
      <w:r w:rsidR="00454007" w:rsidRPr="005C2EFD">
        <w:rPr>
          <w:rFonts w:eastAsia="Arial Unicode MS" w:cs="Arial"/>
          <w:szCs w:val="24"/>
        </w:rPr>
        <w:t xml:space="preserve">La maestra Alcocer Bernés, informó que todas las solicitudes </w:t>
      </w:r>
      <w:r w:rsidR="00454007" w:rsidRPr="005C2EFD">
        <w:rPr>
          <w:rFonts w:eastAsia="Arial Unicode MS" w:cs="Arial"/>
          <w:szCs w:val="24"/>
        </w:rPr>
        <w:lastRenderedPageBreak/>
        <w:t>fueron turnadas a las áreas 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----------------------</w:t>
      </w:r>
      <w:r w:rsidR="00EE6433">
        <w:rPr>
          <w:rFonts w:eastAsia="Arial Unicode MS" w:cs="Arial"/>
          <w:szCs w:val="24"/>
        </w:rPr>
        <w:t>------------</w:t>
      </w:r>
      <w:r w:rsidR="00750745">
        <w:rPr>
          <w:rFonts w:eastAsia="Arial Unicode MS" w:cs="Arial"/>
          <w:szCs w:val="24"/>
        </w:rPr>
        <w:t>--</w:t>
      </w:r>
      <w:r w:rsidR="00A56E7E">
        <w:rPr>
          <w:rFonts w:eastAsia="Arial Unicode MS" w:cs="Arial"/>
          <w:szCs w:val="24"/>
        </w:rPr>
        <w:t>-------------</w:t>
      </w:r>
    </w:p>
    <w:p w14:paraId="2DD14B49" w14:textId="673C4A59" w:rsidR="0062360C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1037B2" w:rsidRPr="00BC3EC8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día, </w:t>
      </w:r>
      <w:r w:rsidR="00A56E7E">
        <w:rPr>
          <w:rFonts w:eastAsia="Arial Unicode MS" w:cs="Arial"/>
          <w:szCs w:val="24"/>
        </w:rPr>
        <w:t xml:space="preserve">no se presentaron asuntos generales en la agenda de este día. </w:t>
      </w:r>
      <w:r w:rsidR="00EE6433">
        <w:rPr>
          <w:rFonts w:eastAsia="Arial Unicode MS" w:cs="Arial"/>
          <w:szCs w:val="24"/>
        </w:rPr>
        <w:t>------------------------</w:t>
      </w:r>
      <w:r w:rsidR="00A56E7E">
        <w:rPr>
          <w:rFonts w:eastAsia="Arial Unicode MS" w:cs="Arial"/>
          <w:szCs w:val="24"/>
        </w:rPr>
        <w:t>-------------------------------------</w:t>
      </w:r>
    </w:p>
    <w:p w14:paraId="2DFC6DD5" w14:textId="0F0D2BED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502335">
        <w:rPr>
          <w:rFonts w:eastAsia="Arial Unicode MS" w:cs="Arial"/>
          <w:b/>
          <w:szCs w:val="24"/>
        </w:rPr>
        <w:t>CUARTO.-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clausurada la sesión, siendo las doce horas con </w:t>
      </w:r>
      <w:r w:rsidR="00D9211C">
        <w:rPr>
          <w:rFonts w:cs="Arial"/>
          <w:szCs w:val="24"/>
        </w:rPr>
        <w:t xml:space="preserve">cuarenta y </w:t>
      </w:r>
      <w:r w:rsidR="002879A4" w:rsidRPr="005C2EFD">
        <w:rPr>
          <w:rFonts w:cs="Arial"/>
          <w:szCs w:val="24"/>
        </w:rPr>
        <w:t xml:space="preserve">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 - - - - - - - - - - - - - - - -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3C05E53" w14:textId="77777777" w:rsidR="00EC3682" w:rsidRDefault="00EC368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5EF6041" w14:textId="77777777" w:rsidR="00EC3682" w:rsidRDefault="00EC368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B4C901A" w14:textId="77777777" w:rsidR="00EC3682" w:rsidRPr="005C2EFD" w:rsidRDefault="00EC368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37640042" w:rsidR="00C065AA" w:rsidRPr="005C2EFD" w:rsidRDefault="00F15E91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Licda. Dulce Yaneth Reyes Rodríguez</w:t>
      </w:r>
      <w:bookmarkStart w:id="0" w:name="_GoBack"/>
      <w:bookmarkEnd w:id="0"/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Pr="005C2E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sectPr w:rsidR="001F29FD" w:rsidRPr="005C2EFD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B4DA6" w:rsidRDefault="008B4DA6">
      <w:r>
        <w:separator/>
      </w:r>
    </w:p>
  </w:endnote>
  <w:endnote w:type="continuationSeparator" w:id="0">
    <w:p w14:paraId="6D3E6726" w14:textId="77777777" w:rsidR="008B4DA6" w:rsidRDefault="008B4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B4DA6" w:rsidRDefault="008B4DA6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5E91">
      <w:rPr>
        <w:noProof/>
      </w:rPr>
      <w:t>2</w:t>
    </w:r>
    <w:r>
      <w:fldChar w:fldCharType="end"/>
    </w:r>
  </w:p>
  <w:p w14:paraId="1E3F3802" w14:textId="77777777" w:rsidR="008B4DA6" w:rsidRDefault="008B4DA6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B4DA6" w:rsidRDefault="008B4DA6">
      <w:r>
        <w:separator/>
      </w:r>
    </w:p>
  </w:footnote>
  <w:footnote w:type="continuationSeparator" w:id="0">
    <w:p w14:paraId="5CE2A08D" w14:textId="77777777" w:rsidR="008B4DA6" w:rsidRDefault="008B4D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B4DA6" w:rsidRDefault="008B4DA6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4A5EBD9E" w:rsidR="008B4DA6" w:rsidRDefault="008B4DA6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       Segunda Acta Ordinaria   </w:t>
    </w:r>
    <w:r>
      <w:rPr>
        <w:rFonts w:ascii="Verdana" w:hAnsi="Verdana"/>
        <w:i/>
        <w:sz w:val="22"/>
        <w:szCs w:val="22"/>
      </w:rPr>
      <w:t xml:space="preserve"> Febrero 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B4DA6" w:rsidRDefault="008B4DA6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208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36EE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32EC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2F690F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272BA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078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46C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4D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068E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5D3F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30B5"/>
    <w:rsid w:val="004F4A88"/>
    <w:rsid w:val="004F4ECE"/>
    <w:rsid w:val="004F5AEA"/>
    <w:rsid w:val="00502065"/>
    <w:rsid w:val="00502335"/>
    <w:rsid w:val="0050250E"/>
    <w:rsid w:val="00503E90"/>
    <w:rsid w:val="005048B7"/>
    <w:rsid w:val="00505E12"/>
    <w:rsid w:val="00505F70"/>
    <w:rsid w:val="005066CD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385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60C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57325"/>
    <w:rsid w:val="006601C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0745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4DA6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931"/>
    <w:rsid w:val="00921CF3"/>
    <w:rsid w:val="00922D05"/>
    <w:rsid w:val="009245B3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28E3"/>
    <w:rsid w:val="009C70BC"/>
    <w:rsid w:val="009D1F4F"/>
    <w:rsid w:val="009D2205"/>
    <w:rsid w:val="009D282F"/>
    <w:rsid w:val="009D2A7F"/>
    <w:rsid w:val="009D3091"/>
    <w:rsid w:val="009D74BA"/>
    <w:rsid w:val="009E0C45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56E7E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6929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56B14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0F05"/>
    <w:rsid w:val="00BA127C"/>
    <w:rsid w:val="00BA55E0"/>
    <w:rsid w:val="00BA5ED9"/>
    <w:rsid w:val="00BA678F"/>
    <w:rsid w:val="00BA7C8C"/>
    <w:rsid w:val="00BB1519"/>
    <w:rsid w:val="00BC054F"/>
    <w:rsid w:val="00BC0D75"/>
    <w:rsid w:val="00BC109B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41B"/>
    <w:rsid w:val="00C73A59"/>
    <w:rsid w:val="00C73C47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B5B7A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28A3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1656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388F"/>
    <w:rsid w:val="00E64673"/>
    <w:rsid w:val="00E64AC1"/>
    <w:rsid w:val="00E67E80"/>
    <w:rsid w:val="00E70B08"/>
    <w:rsid w:val="00E744A6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682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6433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5E91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613DF-D2B5-5C4A-9E84-FE97613DA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493</Words>
  <Characters>2716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3203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40</cp:revision>
  <cp:lastPrinted>2017-02-21T17:44:00Z</cp:lastPrinted>
  <dcterms:created xsi:type="dcterms:W3CDTF">2017-06-14T15:40:00Z</dcterms:created>
  <dcterms:modified xsi:type="dcterms:W3CDTF">2019-03-13T19:07:00Z</dcterms:modified>
</cp:coreProperties>
</file>